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77F" w:rsidRDefault="0097677F" w:rsidP="0097677F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7E8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Утвержден  на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общем </w:t>
      </w:r>
    </w:p>
    <w:p w:rsidR="0097677F" w:rsidRDefault="0097677F" w:rsidP="0097677F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7E8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партийном собрании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30 </w:t>
      </w:r>
      <w:r w:rsidRPr="00847E84">
        <w:rPr>
          <w:rFonts w:ascii="Times New Roman" w:eastAsia="Calibri" w:hAnsi="Times New Roman" w:cs="Times New Roman"/>
          <w:b/>
          <w:bCs/>
          <w:sz w:val="24"/>
          <w:szCs w:val="24"/>
        </w:rPr>
        <w:t>января 201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847E8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года</w:t>
      </w:r>
    </w:p>
    <w:p w:rsidR="0097677F" w:rsidRPr="00847E84" w:rsidRDefault="0097677F" w:rsidP="0097677F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протокол № 1</w:t>
      </w:r>
    </w:p>
    <w:p w:rsidR="00901EEF" w:rsidRPr="00901EEF" w:rsidRDefault="00901EEF" w:rsidP="009767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1E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7677F" w:rsidRPr="007A78F9" w:rsidRDefault="0097677F" w:rsidP="0097677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4" w:history="1">
        <w:r w:rsidRPr="007A78F9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>План работы</w:t>
        </w:r>
      </w:hyperlink>
    </w:p>
    <w:p w:rsidR="0097677F" w:rsidRPr="007A78F9" w:rsidRDefault="0097677F" w:rsidP="0097677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сетовского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A78F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первичного отделения</w:t>
      </w:r>
    </w:p>
    <w:p w:rsidR="0097677F" w:rsidRPr="007A78F9" w:rsidRDefault="0097677F" w:rsidP="0097677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A78F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Всероссийской политической партии</w:t>
      </w:r>
    </w:p>
    <w:p w:rsidR="0097677F" w:rsidRDefault="0097677F" w:rsidP="0097677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78F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«ЕДИНАЯ РОССИЯ»</w:t>
      </w:r>
    </w:p>
    <w:p w:rsidR="0097677F" w:rsidRPr="00847E84" w:rsidRDefault="0097677F" w:rsidP="0097677F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7E84">
        <w:rPr>
          <w:rFonts w:ascii="Times New Roman" w:eastAsia="Calibri" w:hAnsi="Times New Roman" w:cs="Times New Roman"/>
          <w:b/>
          <w:bCs/>
          <w:sz w:val="24"/>
          <w:szCs w:val="24"/>
        </w:rPr>
        <w:t>на 201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 </w:t>
      </w:r>
      <w:r w:rsidRPr="00847E84">
        <w:rPr>
          <w:rFonts w:ascii="Times New Roman" w:eastAsia="Calibri" w:hAnsi="Times New Roman" w:cs="Times New Roman"/>
          <w:b/>
          <w:bCs/>
          <w:sz w:val="24"/>
          <w:szCs w:val="24"/>
        </w:rPr>
        <w:t>год.</w:t>
      </w:r>
    </w:p>
    <w:p w:rsidR="00901EEF" w:rsidRDefault="00901EEF" w:rsidP="00976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0"/>
        <w:gridCol w:w="4758"/>
        <w:gridCol w:w="1395"/>
        <w:gridCol w:w="2715"/>
      </w:tblGrid>
      <w:tr w:rsidR="0097677F" w:rsidRPr="00901EEF" w:rsidTr="0097677F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97677F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97677F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97677F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97677F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7677F" w:rsidRPr="00901EEF" w:rsidTr="0097677F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97677F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97677F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Принять участие в подготовке и проведении предвыборной и избирательной кампании по выборам главы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сетовского</w:t>
            </w:r>
            <w:proofErr w:type="spellEnd"/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97677F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97677F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E84">
              <w:rPr>
                <w:rFonts w:ascii="Times New Roman" w:hAnsi="Times New Roman" w:cs="Times New Roman"/>
                <w:sz w:val="24"/>
                <w:szCs w:val="24"/>
              </w:rPr>
              <w:t>Секретарь первичного отделения</w:t>
            </w:r>
          </w:p>
        </w:tc>
      </w:tr>
      <w:tr w:rsidR="0097677F" w:rsidRPr="00901EEF" w:rsidTr="0097677F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97677F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97677F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участие в подготовке и проведении предвыборной и избирательной кампании 2012 года по выборам Президента РФ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97677F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97677F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E84">
              <w:rPr>
                <w:rFonts w:ascii="Times New Roman" w:hAnsi="Times New Roman" w:cs="Times New Roman"/>
                <w:sz w:val="24"/>
                <w:szCs w:val="24"/>
              </w:rPr>
              <w:t>Секретарь первичного отделения</w:t>
            </w:r>
          </w:p>
        </w:tc>
      </w:tr>
      <w:tr w:rsidR="0097677F" w:rsidRPr="00901EEF" w:rsidTr="0097677F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97677F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97677F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со сроками, установленными Уставом ВПП «ЕДИНАЯ РОССИЯ»,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принять участие в  заседаниях </w:t>
            </w: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районного политического совета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677F" w:rsidRPr="00847E84" w:rsidRDefault="0097677F" w:rsidP="0097677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E84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97677F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E84">
              <w:rPr>
                <w:rFonts w:ascii="Times New Roman" w:hAnsi="Times New Roman" w:cs="Times New Roman"/>
                <w:sz w:val="24"/>
                <w:szCs w:val="24"/>
              </w:rPr>
              <w:t>Секретарь первичного отделения</w:t>
            </w:r>
          </w:p>
        </w:tc>
      </w:tr>
      <w:tr w:rsidR="0097677F" w:rsidRPr="00901EEF" w:rsidTr="0097677F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97677F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97677F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планирования деятельности местного отделения Партии на основе ежемесячного плана-задания регионального отделения, контроль над реализацией партийных проектов и решений в первичных отделениях района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97677F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97677F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E84">
              <w:rPr>
                <w:rFonts w:ascii="Times New Roman" w:hAnsi="Times New Roman" w:cs="Times New Roman"/>
                <w:sz w:val="24"/>
                <w:szCs w:val="24"/>
              </w:rPr>
              <w:t>Секретарь первичного отделения</w:t>
            </w:r>
          </w:p>
        </w:tc>
      </w:tr>
      <w:tr w:rsidR="0097677F" w:rsidRPr="00901EEF" w:rsidTr="0097677F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97677F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97677F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семинаров для секретарей первичных отделений по вопросам агитационно-пропагандистской работы, партийного строительства, а также обмен опытом партийной работы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97677F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97677F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E84">
              <w:rPr>
                <w:rFonts w:ascii="Times New Roman" w:hAnsi="Times New Roman" w:cs="Times New Roman"/>
                <w:sz w:val="24"/>
                <w:szCs w:val="24"/>
              </w:rPr>
              <w:t>Секретарь первичного отделения</w:t>
            </w:r>
          </w:p>
        </w:tc>
      </w:tr>
      <w:tr w:rsidR="0097677F" w:rsidRPr="00901EEF" w:rsidTr="0097677F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97677F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97677F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меры по укреплению института сторонников Партии, путем привлечения новых сторонников и активизации работы сторонников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677F" w:rsidRPr="00847E84" w:rsidRDefault="0097677F" w:rsidP="0097677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E84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97677F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E84">
              <w:rPr>
                <w:rFonts w:ascii="Times New Roman" w:hAnsi="Times New Roman" w:cs="Times New Roman"/>
                <w:sz w:val="24"/>
                <w:szCs w:val="24"/>
              </w:rPr>
              <w:t>Секретарь первичного отделения</w:t>
            </w:r>
          </w:p>
        </w:tc>
      </w:tr>
      <w:tr w:rsidR="00AB7974" w:rsidRPr="00901EEF" w:rsidTr="0097677F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AB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Продолжить работу по вовлечению в ряды членов партии «ЕДИНАЯ РОССИЯ»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974" w:rsidRPr="00847E84" w:rsidRDefault="00AB7974" w:rsidP="00AB797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E84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E84">
              <w:rPr>
                <w:rFonts w:ascii="Times New Roman" w:hAnsi="Times New Roman" w:cs="Times New Roman"/>
                <w:sz w:val="24"/>
                <w:szCs w:val="24"/>
              </w:rPr>
              <w:t>Секретарь первичного отделения</w:t>
            </w:r>
          </w:p>
        </w:tc>
      </w:tr>
      <w:tr w:rsidR="00AB7974" w:rsidRPr="00901EEF" w:rsidTr="0097677F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проведение отчетно-выборной кампании-2012 в первичных </w:t>
            </w: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отделениях Партии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E84">
              <w:rPr>
                <w:rFonts w:ascii="Times New Roman" w:hAnsi="Times New Roman" w:cs="Times New Roman"/>
                <w:sz w:val="24"/>
                <w:szCs w:val="24"/>
              </w:rPr>
              <w:t>Секретарь первичного отделения</w:t>
            </w:r>
          </w:p>
        </w:tc>
      </w:tr>
      <w:tr w:rsidR="00AB7974" w:rsidRPr="00901EEF" w:rsidTr="0097677F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AB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сопровождение работы местного отделения Партии, сотрудничество с местным печ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атным изданием «Советская Сибирь</w:t>
            </w: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», сайтом регионального отделения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E84">
              <w:rPr>
                <w:rFonts w:ascii="Times New Roman" w:hAnsi="Times New Roman" w:cs="Times New Roman"/>
                <w:sz w:val="24"/>
                <w:szCs w:val="24"/>
              </w:rPr>
              <w:t>Секретарь первичного отделения</w:t>
            </w:r>
          </w:p>
        </w:tc>
      </w:tr>
      <w:tr w:rsidR="00AB7974" w:rsidRPr="00901EEF" w:rsidTr="0097677F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в соответствии с Уставом партии правильность и добровольный характер уплаты членами партии партийных взносов.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E84">
              <w:rPr>
                <w:rFonts w:ascii="Times New Roman" w:hAnsi="Times New Roman" w:cs="Times New Roman"/>
                <w:sz w:val="24"/>
                <w:szCs w:val="24"/>
              </w:rPr>
              <w:t>Секретарь первичного отделения</w:t>
            </w:r>
          </w:p>
        </w:tc>
      </w:tr>
      <w:tr w:rsidR="00AB7974" w:rsidRPr="00901EEF" w:rsidTr="0097677F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974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Организовать проведение массовых мероприятий с участием общественных объединений и сторонников Партии:</w:t>
            </w:r>
          </w:p>
          <w:p w:rsidR="00AB7974" w:rsidRPr="00901EEF" w:rsidRDefault="00AB7974" w:rsidP="0097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1-7 января – Новый год, Рождество.</w:t>
            </w:r>
          </w:p>
          <w:p w:rsidR="00AB7974" w:rsidRPr="00901EEF" w:rsidRDefault="00AB7974" w:rsidP="0097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23 февраля – День Защитников Отечества.</w:t>
            </w:r>
          </w:p>
          <w:p w:rsidR="00AB7974" w:rsidRPr="00901EEF" w:rsidRDefault="00AB7974" w:rsidP="0097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4 марта – Масленичные гуляния.</w:t>
            </w:r>
          </w:p>
          <w:p w:rsidR="00AB7974" w:rsidRPr="00901EEF" w:rsidRDefault="00AB7974" w:rsidP="0097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 – Международный женский день.</w:t>
            </w:r>
          </w:p>
          <w:p w:rsidR="00AB7974" w:rsidRPr="00901EEF" w:rsidRDefault="00AB7974" w:rsidP="0097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1 мая - Праздник Весны и труда.</w:t>
            </w:r>
          </w:p>
          <w:p w:rsidR="00AB7974" w:rsidRPr="00901EEF" w:rsidRDefault="00AB7974" w:rsidP="0097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9 мая – День Победы.</w:t>
            </w:r>
          </w:p>
          <w:p w:rsidR="00AB7974" w:rsidRPr="00901EEF" w:rsidRDefault="00AB7974" w:rsidP="0097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 – День Защиты Детей.</w:t>
            </w:r>
          </w:p>
          <w:p w:rsidR="00AB7974" w:rsidRPr="00901EEF" w:rsidRDefault="00AB7974" w:rsidP="0097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 – День независимости России.</w:t>
            </w:r>
          </w:p>
          <w:p w:rsidR="00AB7974" w:rsidRPr="00901EEF" w:rsidRDefault="00AB7974" w:rsidP="0097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22 июня – День памяти и скорби.</w:t>
            </w:r>
          </w:p>
          <w:p w:rsidR="00901EEF" w:rsidRPr="00901EEF" w:rsidRDefault="00AB7974" w:rsidP="00AB7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 – День молодёжи.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E84">
              <w:rPr>
                <w:rFonts w:ascii="Times New Roman" w:hAnsi="Times New Roman" w:cs="Times New Roman"/>
                <w:sz w:val="24"/>
                <w:szCs w:val="24"/>
              </w:rPr>
              <w:t>Секретарь первичного отделения</w:t>
            </w:r>
          </w:p>
        </w:tc>
      </w:tr>
      <w:tr w:rsidR="00AB7974" w:rsidRPr="00901EEF" w:rsidTr="0097677F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AB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приём писем и личный приём граждан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E84">
              <w:rPr>
                <w:rFonts w:ascii="Times New Roman" w:hAnsi="Times New Roman" w:cs="Times New Roman"/>
                <w:sz w:val="24"/>
                <w:szCs w:val="24"/>
              </w:rPr>
              <w:t>Секретарь первичного отделения</w:t>
            </w:r>
          </w:p>
        </w:tc>
      </w:tr>
      <w:tr w:rsidR="00AB7974" w:rsidRPr="00901EEF" w:rsidTr="0097677F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AB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 депутатскими объединениями в представительных органах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E84">
              <w:rPr>
                <w:rFonts w:ascii="Times New Roman" w:hAnsi="Times New Roman" w:cs="Times New Roman"/>
                <w:sz w:val="24"/>
                <w:szCs w:val="24"/>
              </w:rPr>
              <w:t>Секретарь первичного отделения</w:t>
            </w:r>
          </w:p>
        </w:tc>
      </w:tr>
      <w:tr w:rsidR="00AB7974" w:rsidRPr="00901EEF" w:rsidTr="0097677F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AB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формированию кадрового резерва в представительные органы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E84">
              <w:rPr>
                <w:rFonts w:ascii="Times New Roman" w:hAnsi="Times New Roman" w:cs="Times New Roman"/>
                <w:sz w:val="24"/>
                <w:szCs w:val="24"/>
              </w:rPr>
              <w:t>Секретарь первичного отделения</w:t>
            </w:r>
          </w:p>
        </w:tc>
      </w:tr>
      <w:tr w:rsidR="00AB7974" w:rsidRPr="00901EEF" w:rsidTr="0097677F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AB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формировании участковых избирательных комиссий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E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EEF" w:rsidRPr="00901EEF" w:rsidRDefault="00AB7974" w:rsidP="009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E84">
              <w:rPr>
                <w:rFonts w:ascii="Times New Roman" w:hAnsi="Times New Roman" w:cs="Times New Roman"/>
                <w:sz w:val="24"/>
                <w:szCs w:val="24"/>
              </w:rPr>
              <w:t>Секретарь первичного отделения</w:t>
            </w:r>
          </w:p>
        </w:tc>
      </w:tr>
    </w:tbl>
    <w:p w:rsidR="00901EEF" w:rsidRPr="00901EEF" w:rsidRDefault="00901EEF" w:rsidP="00976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EE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F3658" w:rsidRPr="0097677F" w:rsidRDefault="0097677F" w:rsidP="00976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F52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spellStart"/>
      <w:r w:rsidRPr="00486F52">
        <w:rPr>
          <w:rFonts w:ascii="Times New Roman" w:hAnsi="Times New Roman" w:cs="Times New Roman"/>
          <w:color w:val="000000" w:themeColor="text1"/>
          <w:sz w:val="24"/>
          <w:szCs w:val="24"/>
        </w:rPr>
        <w:t>сетовского</w:t>
      </w:r>
      <w:proofErr w:type="spellEnd"/>
      <w:r w:rsidRPr="0048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6F52">
        <w:rPr>
          <w:rFonts w:ascii="Times New Roman" w:eastAsia="Calibri" w:hAnsi="Times New Roman" w:cs="Times New Roman"/>
          <w:color w:val="000000"/>
          <w:sz w:val="24"/>
          <w:szCs w:val="24"/>
        </w:rPr>
        <w:t>первичного отделения</w:t>
      </w:r>
      <w:r w:rsidRPr="00486F52">
        <w:rPr>
          <w:rFonts w:ascii="Times New Roman" w:hAnsi="Times New Roman" w:cs="Times New Roman"/>
          <w:b/>
          <w:sz w:val="24"/>
          <w:szCs w:val="24"/>
        </w:rPr>
        <w:t>______________</w:t>
      </w:r>
    </w:p>
    <w:sectPr w:rsidR="000F3658" w:rsidRPr="0097677F" w:rsidSect="001C6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61187F"/>
    <w:rsid w:val="000F3658"/>
    <w:rsid w:val="001C6C1C"/>
    <w:rsid w:val="002736F6"/>
    <w:rsid w:val="00377655"/>
    <w:rsid w:val="0061187F"/>
    <w:rsid w:val="00630173"/>
    <w:rsid w:val="0067140D"/>
    <w:rsid w:val="006C74D6"/>
    <w:rsid w:val="007907AC"/>
    <w:rsid w:val="008216F7"/>
    <w:rsid w:val="008807AC"/>
    <w:rsid w:val="00901EEF"/>
    <w:rsid w:val="0097677F"/>
    <w:rsid w:val="009B0176"/>
    <w:rsid w:val="00AB7974"/>
    <w:rsid w:val="00F6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1C"/>
  </w:style>
  <w:style w:type="paragraph" w:styleId="1">
    <w:name w:val="heading 1"/>
    <w:basedOn w:val="a"/>
    <w:link w:val="10"/>
    <w:uiPriority w:val="9"/>
    <w:qFormat/>
    <w:rsid w:val="002736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1187F"/>
  </w:style>
  <w:style w:type="character" w:styleId="a3">
    <w:name w:val="Strong"/>
    <w:basedOn w:val="a0"/>
    <w:uiPriority w:val="22"/>
    <w:qFormat/>
    <w:rsid w:val="0061187F"/>
    <w:rPr>
      <w:b/>
      <w:bCs/>
    </w:rPr>
  </w:style>
  <w:style w:type="character" w:styleId="a4">
    <w:name w:val="Emphasis"/>
    <w:basedOn w:val="a0"/>
    <w:uiPriority w:val="20"/>
    <w:qFormat/>
    <w:rsid w:val="0061187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736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27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9767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4431">
          <w:marLeft w:val="600"/>
          <w:marRight w:val="0"/>
          <w:marTop w:val="15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9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inoros-pestyaki.ru/index.php/partiya/plan-rabot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2</cp:revision>
  <dcterms:created xsi:type="dcterms:W3CDTF">2015-03-15T18:26:00Z</dcterms:created>
  <dcterms:modified xsi:type="dcterms:W3CDTF">2015-03-15T18:26:00Z</dcterms:modified>
</cp:coreProperties>
</file>